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2F5" w:rsidRPr="00406E0C" w:rsidRDefault="006C42F5" w:rsidP="00BB001F">
      <w:pPr>
        <w:spacing w:after="0" w:line="240" w:lineRule="auto"/>
        <w:jc w:val="center"/>
        <w:rPr>
          <w:rFonts w:ascii="Times New Roman" w:hAnsi="Times New Roman" w:cs="Times New Roman"/>
          <w:b/>
          <w:sz w:val="28"/>
          <w:szCs w:val="28"/>
        </w:rPr>
      </w:pPr>
      <w:r w:rsidRPr="00406E0C">
        <w:rPr>
          <w:rFonts w:ascii="Times New Roman" w:hAnsi="Times New Roman" w:cs="Times New Roman"/>
          <w:b/>
          <w:sz w:val="28"/>
          <w:szCs w:val="28"/>
        </w:rPr>
        <w:t>Практическое занятие №</w:t>
      </w:r>
      <w:r w:rsidR="00CE528E">
        <w:rPr>
          <w:rFonts w:ascii="Times New Roman" w:hAnsi="Times New Roman" w:cs="Times New Roman"/>
          <w:b/>
          <w:sz w:val="28"/>
          <w:szCs w:val="28"/>
        </w:rPr>
        <w:t>11</w:t>
      </w:r>
    </w:p>
    <w:p w:rsidR="00DC40E8" w:rsidRPr="00406E0C" w:rsidRDefault="006C42F5" w:rsidP="00CE528E">
      <w:pPr>
        <w:spacing w:after="0" w:line="240" w:lineRule="auto"/>
        <w:jc w:val="center"/>
        <w:rPr>
          <w:rFonts w:ascii="Times New Roman" w:hAnsi="Times New Roman" w:cs="Times New Roman"/>
          <w:b/>
          <w:sz w:val="28"/>
          <w:szCs w:val="28"/>
        </w:rPr>
      </w:pPr>
      <w:r w:rsidRPr="00406E0C">
        <w:rPr>
          <w:rFonts w:ascii="Times New Roman" w:hAnsi="Times New Roman" w:cs="Times New Roman"/>
          <w:b/>
          <w:sz w:val="28"/>
          <w:szCs w:val="28"/>
        </w:rPr>
        <w:t>Тема:</w:t>
      </w:r>
      <w:r w:rsidR="00DC40E8" w:rsidRPr="00406E0C">
        <w:rPr>
          <w:rFonts w:ascii="Times New Roman" w:hAnsi="Times New Roman" w:cs="Times New Roman"/>
          <w:b/>
          <w:sz w:val="28"/>
          <w:szCs w:val="28"/>
        </w:rPr>
        <w:t xml:space="preserve"> </w:t>
      </w:r>
      <w:r w:rsidR="00CE528E" w:rsidRPr="00CE528E">
        <w:rPr>
          <w:rFonts w:ascii="Times New Roman" w:hAnsi="Times New Roman" w:cs="Times New Roman"/>
          <w:b/>
          <w:sz w:val="28"/>
          <w:szCs w:val="28"/>
        </w:rPr>
        <w:t>Массажный прием «разминание». Физиологическое действие приема на организм. Разновидности приема.</w:t>
      </w:r>
    </w:p>
    <w:p w:rsidR="001A3FD7" w:rsidRDefault="001A3FD7" w:rsidP="001A3FD7">
      <w:pPr>
        <w:spacing w:line="240" w:lineRule="auto"/>
        <w:ind w:firstLine="708"/>
        <w:jc w:val="both"/>
        <w:rPr>
          <w:rFonts w:ascii="Times New Roman" w:hAnsi="Times New Roman" w:cs="Times New Roman"/>
          <w:b/>
          <w:sz w:val="28"/>
          <w:szCs w:val="28"/>
        </w:rPr>
      </w:pPr>
    </w:p>
    <w:p w:rsidR="00DC40E8" w:rsidRPr="001A3FD7" w:rsidRDefault="001A3FD7" w:rsidP="001A3FD7">
      <w:pPr>
        <w:spacing w:line="240" w:lineRule="auto"/>
        <w:ind w:firstLine="708"/>
        <w:jc w:val="both"/>
        <w:rPr>
          <w:rFonts w:ascii="Times New Roman" w:hAnsi="Times New Roman" w:cs="Times New Roman"/>
          <w:sz w:val="28"/>
          <w:szCs w:val="28"/>
        </w:rPr>
      </w:pPr>
      <w:r w:rsidRPr="00B65D10">
        <w:rPr>
          <w:rFonts w:ascii="Times New Roman" w:hAnsi="Times New Roman" w:cs="Times New Roman"/>
          <w:b/>
          <w:sz w:val="28"/>
          <w:szCs w:val="28"/>
        </w:rPr>
        <w:t>Время:</w:t>
      </w:r>
      <w:r w:rsidRPr="00B65D10">
        <w:rPr>
          <w:rFonts w:ascii="Times New Roman" w:hAnsi="Times New Roman" w:cs="Times New Roman"/>
          <w:sz w:val="28"/>
          <w:szCs w:val="28"/>
        </w:rPr>
        <w:t xml:space="preserve"> 2 </w:t>
      </w:r>
      <w:proofErr w:type="gramStart"/>
      <w:r w:rsidRPr="00B65D10">
        <w:rPr>
          <w:rFonts w:ascii="Times New Roman" w:hAnsi="Times New Roman" w:cs="Times New Roman"/>
          <w:sz w:val="28"/>
          <w:szCs w:val="28"/>
        </w:rPr>
        <w:t>академических</w:t>
      </w:r>
      <w:proofErr w:type="gramEnd"/>
      <w:r w:rsidRPr="00B65D10">
        <w:rPr>
          <w:rFonts w:ascii="Times New Roman" w:hAnsi="Times New Roman" w:cs="Times New Roman"/>
          <w:sz w:val="28"/>
          <w:szCs w:val="28"/>
        </w:rPr>
        <w:t xml:space="preserve"> часа</w:t>
      </w:r>
    </w:p>
    <w:p w:rsidR="00406E0C" w:rsidRDefault="00406E0C" w:rsidP="00406E0C">
      <w:pPr>
        <w:pStyle w:val="a3"/>
        <w:spacing w:before="0" w:beforeAutospacing="0" w:after="0" w:afterAutospacing="0"/>
        <w:ind w:firstLine="709"/>
        <w:jc w:val="both"/>
        <w:rPr>
          <w:sz w:val="28"/>
          <w:szCs w:val="28"/>
        </w:rPr>
      </w:pPr>
      <w:r>
        <w:rPr>
          <w:b/>
          <w:sz w:val="28"/>
          <w:szCs w:val="28"/>
        </w:rPr>
        <w:t xml:space="preserve">Цель занятия: </w:t>
      </w:r>
      <w:r w:rsidRPr="00C4492D">
        <w:rPr>
          <w:sz w:val="28"/>
          <w:szCs w:val="28"/>
        </w:rPr>
        <w:t>ознакомиться с методикой и</w:t>
      </w:r>
      <w:r w:rsidR="00AE5A90">
        <w:rPr>
          <w:sz w:val="28"/>
          <w:szCs w:val="28"/>
        </w:rPr>
        <w:t xml:space="preserve">спользования массажного приема </w:t>
      </w:r>
      <w:r>
        <w:rPr>
          <w:sz w:val="28"/>
          <w:szCs w:val="28"/>
        </w:rPr>
        <w:t>«ра</w:t>
      </w:r>
      <w:r w:rsidR="00CE528E">
        <w:rPr>
          <w:sz w:val="28"/>
          <w:szCs w:val="28"/>
        </w:rPr>
        <w:t>зминание</w:t>
      </w:r>
      <w:r>
        <w:rPr>
          <w:sz w:val="28"/>
          <w:szCs w:val="28"/>
        </w:rPr>
        <w:t>»</w:t>
      </w:r>
    </w:p>
    <w:p w:rsidR="001A3FD7" w:rsidRDefault="001A3FD7" w:rsidP="00406E0C">
      <w:pPr>
        <w:pStyle w:val="a3"/>
        <w:spacing w:before="0" w:beforeAutospacing="0" w:after="0" w:afterAutospacing="0"/>
        <w:ind w:firstLine="709"/>
        <w:jc w:val="both"/>
        <w:rPr>
          <w:b/>
          <w:sz w:val="28"/>
          <w:szCs w:val="28"/>
        </w:rPr>
      </w:pPr>
    </w:p>
    <w:p w:rsidR="00CE528E" w:rsidRPr="00143AA6" w:rsidRDefault="00CE528E" w:rsidP="00CE528E">
      <w:pPr>
        <w:pStyle w:val="21"/>
        <w:spacing w:before="0" w:line="240" w:lineRule="auto"/>
        <w:ind w:firstLine="360"/>
        <w:contextualSpacing/>
        <w:rPr>
          <w:sz w:val="28"/>
          <w:szCs w:val="28"/>
        </w:rPr>
      </w:pPr>
      <w:r w:rsidRPr="00143AA6">
        <w:rPr>
          <w:b/>
          <w:sz w:val="28"/>
          <w:szCs w:val="28"/>
        </w:rPr>
        <w:t>РАЗМИНАНИЕ</w:t>
      </w:r>
      <w:r w:rsidRPr="00143AA6">
        <w:rPr>
          <w:sz w:val="28"/>
          <w:szCs w:val="28"/>
        </w:rPr>
        <w:t xml:space="preserve"> (</w:t>
      </w:r>
      <w:proofErr w:type="spellStart"/>
      <w:r w:rsidRPr="00143AA6">
        <w:rPr>
          <w:sz w:val="28"/>
          <w:szCs w:val="28"/>
        </w:rPr>
        <w:t>pertissage</w:t>
      </w:r>
      <w:proofErr w:type="spellEnd"/>
      <w:r w:rsidRPr="00143AA6">
        <w:rPr>
          <w:sz w:val="28"/>
          <w:szCs w:val="28"/>
        </w:rPr>
        <w:t>)</w:t>
      </w:r>
      <w:r w:rsidRPr="00143AA6">
        <w:rPr>
          <w:noProof/>
          <w:sz w:val="28"/>
          <w:szCs w:val="28"/>
        </w:rPr>
        <w:t xml:space="preserve"> -</w:t>
      </w:r>
      <w:r w:rsidRPr="00143AA6">
        <w:rPr>
          <w:sz w:val="28"/>
          <w:szCs w:val="28"/>
        </w:rPr>
        <w:t xml:space="preserve"> это основной приём при любом виде массажа. На него отводится более</w:t>
      </w:r>
      <w:r w:rsidRPr="00143AA6">
        <w:rPr>
          <w:noProof/>
          <w:sz w:val="28"/>
          <w:szCs w:val="28"/>
        </w:rPr>
        <w:t xml:space="preserve"> 50%</w:t>
      </w:r>
      <w:r w:rsidRPr="00143AA6">
        <w:rPr>
          <w:sz w:val="28"/>
          <w:szCs w:val="28"/>
        </w:rPr>
        <w:t xml:space="preserve"> времени сеанса. С помощью разминания массируется вся мышечная система человека, в связи с чем, оно имеет большое значение в практике массажиста. По воздействию на мышцы, разминание можно сравнить с пассивной гимнастикой. Воздействуя на ткани, разминание вызывает чаще всего растяжение мышечных волокон. Сущность приёмов разминания заключается в том, что массажируемые мышцы смещаются, или придавливаются к костному ложу за счёт захватывания их руками, или давления на них.</w:t>
      </w:r>
    </w:p>
    <w:p w:rsidR="00CE528E" w:rsidRPr="00143AA6" w:rsidRDefault="00CE528E" w:rsidP="00CE528E">
      <w:pPr>
        <w:pStyle w:val="21"/>
        <w:spacing w:before="0" w:line="240" w:lineRule="auto"/>
        <w:ind w:firstLine="709"/>
        <w:contextualSpacing/>
        <w:rPr>
          <w:sz w:val="28"/>
          <w:szCs w:val="28"/>
        </w:rPr>
      </w:pPr>
      <w:r w:rsidRPr="00143AA6">
        <w:rPr>
          <w:sz w:val="28"/>
          <w:szCs w:val="28"/>
        </w:rPr>
        <w:t>Разминание</w:t>
      </w:r>
      <w:r w:rsidRPr="00143AA6">
        <w:rPr>
          <w:noProof/>
          <w:sz w:val="28"/>
          <w:szCs w:val="28"/>
        </w:rPr>
        <w:t xml:space="preserve"> -</w:t>
      </w:r>
      <w:r w:rsidRPr="00143AA6">
        <w:rPr>
          <w:sz w:val="28"/>
          <w:szCs w:val="28"/>
        </w:rPr>
        <w:t xml:space="preserve"> это приём, при котором массирующая рука выполняет</w:t>
      </w:r>
      <w:r w:rsidRPr="00143AA6">
        <w:rPr>
          <w:noProof/>
          <w:sz w:val="28"/>
          <w:szCs w:val="28"/>
        </w:rPr>
        <w:t xml:space="preserve"> 2-3</w:t>
      </w:r>
      <w:r w:rsidRPr="00143AA6">
        <w:rPr>
          <w:sz w:val="28"/>
          <w:szCs w:val="28"/>
        </w:rPr>
        <w:t xml:space="preserve"> фазы:</w:t>
      </w:r>
    </w:p>
    <w:p w:rsidR="00CE528E" w:rsidRPr="00143AA6" w:rsidRDefault="00CE528E" w:rsidP="00CE528E">
      <w:pPr>
        <w:pStyle w:val="21"/>
        <w:spacing w:before="0" w:line="240" w:lineRule="auto"/>
        <w:ind w:firstLine="709"/>
        <w:contextualSpacing/>
        <w:rPr>
          <w:sz w:val="28"/>
          <w:szCs w:val="28"/>
        </w:rPr>
      </w:pPr>
      <w:r w:rsidRPr="00143AA6">
        <w:rPr>
          <w:noProof/>
          <w:sz w:val="28"/>
          <w:szCs w:val="28"/>
        </w:rPr>
        <w:t>1)</w:t>
      </w:r>
      <w:r w:rsidRPr="00143AA6">
        <w:rPr>
          <w:sz w:val="28"/>
          <w:szCs w:val="28"/>
        </w:rPr>
        <w:t xml:space="preserve"> фиксация, захват массируемой области;</w:t>
      </w:r>
    </w:p>
    <w:p w:rsidR="00CE528E" w:rsidRPr="00143AA6" w:rsidRDefault="00CE528E" w:rsidP="00CE528E">
      <w:pPr>
        <w:pStyle w:val="21"/>
        <w:spacing w:before="0" w:line="240" w:lineRule="auto"/>
        <w:ind w:firstLine="709"/>
        <w:contextualSpacing/>
        <w:rPr>
          <w:sz w:val="28"/>
          <w:szCs w:val="28"/>
        </w:rPr>
      </w:pPr>
      <w:r w:rsidRPr="00143AA6">
        <w:rPr>
          <w:noProof/>
          <w:sz w:val="28"/>
          <w:szCs w:val="28"/>
        </w:rPr>
        <w:t>2)</w:t>
      </w:r>
      <w:r w:rsidRPr="00143AA6">
        <w:rPr>
          <w:sz w:val="28"/>
          <w:szCs w:val="28"/>
        </w:rPr>
        <w:t xml:space="preserve"> сдавливание, сжимание;</w:t>
      </w:r>
    </w:p>
    <w:p w:rsidR="00CE528E" w:rsidRPr="00143AA6" w:rsidRDefault="00CE528E" w:rsidP="00CE528E">
      <w:pPr>
        <w:pStyle w:val="21"/>
        <w:spacing w:before="0" w:line="240" w:lineRule="auto"/>
        <w:ind w:firstLine="709"/>
        <w:contextualSpacing/>
        <w:rPr>
          <w:sz w:val="28"/>
          <w:szCs w:val="28"/>
        </w:rPr>
      </w:pPr>
      <w:r w:rsidRPr="00143AA6">
        <w:rPr>
          <w:noProof/>
          <w:sz w:val="28"/>
          <w:szCs w:val="28"/>
        </w:rPr>
        <w:t>3)</w:t>
      </w:r>
      <w:r w:rsidRPr="00143AA6">
        <w:rPr>
          <w:sz w:val="28"/>
          <w:szCs w:val="28"/>
        </w:rPr>
        <w:t xml:space="preserve"> раскатывание, раздавливание, само разминание.</w:t>
      </w:r>
    </w:p>
    <w:p w:rsidR="00CE528E" w:rsidRPr="00143AA6" w:rsidRDefault="00CE528E" w:rsidP="00CE528E">
      <w:pPr>
        <w:pStyle w:val="21"/>
        <w:spacing w:before="0" w:line="240" w:lineRule="auto"/>
        <w:contextualSpacing/>
        <w:rPr>
          <w:sz w:val="28"/>
          <w:szCs w:val="28"/>
        </w:rPr>
      </w:pPr>
      <w:r w:rsidRPr="00143AA6">
        <w:rPr>
          <w:sz w:val="28"/>
          <w:szCs w:val="28"/>
          <w:u w:val="single"/>
        </w:rPr>
        <w:t>Разновидности приёма разминания:</w:t>
      </w:r>
      <w:r w:rsidRPr="00143AA6">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820"/>
      </w:tblGrid>
      <w:tr w:rsidR="00CE528E" w:rsidRPr="00143AA6" w:rsidTr="0080151E">
        <w:tc>
          <w:tcPr>
            <w:tcW w:w="5338" w:type="dxa"/>
            <w:shd w:val="clear" w:color="auto" w:fill="auto"/>
          </w:tcPr>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xml:space="preserve">Основные:      </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ординарное;</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двойной гриф;</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двойное кольцевое;</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продольное;</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 xml:space="preserve">- кругообразное;                         </w:t>
            </w:r>
          </w:p>
        </w:tc>
        <w:tc>
          <w:tcPr>
            <w:tcW w:w="5338" w:type="dxa"/>
            <w:shd w:val="clear" w:color="auto" w:fill="auto"/>
          </w:tcPr>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Вспомогательные:</w:t>
            </w:r>
          </w:p>
          <w:p w:rsidR="00CE528E" w:rsidRPr="00143AA6" w:rsidRDefault="00CE528E" w:rsidP="0080151E">
            <w:pPr>
              <w:pStyle w:val="a9"/>
              <w:rPr>
                <w:rFonts w:ascii="Times New Roman" w:hAnsi="Times New Roman"/>
                <w:sz w:val="28"/>
                <w:szCs w:val="28"/>
              </w:rPr>
            </w:pPr>
            <w:r w:rsidRPr="00143AA6">
              <w:rPr>
                <w:rFonts w:ascii="Times New Roman" w:hAnsi="Times New Roman"/>
                <w:sz w:val="28"/>
                <w:szCs w:val="28"/>
              </w:rPr>
              <w:t>щипцеобразное;</w:t>
            </w:r>
          </w:p>
          <w:p w:rsidR="00CE528E" w:rsidRPr="00143AA6" w:rsidRDefault="00CE528E" w:rsidP="0080151E">
            <w:pPr>
              <w:pStyle w:val="a9"/>
              <w:rPr>
                <w:rFonts w:ascii="Times New Roman" w:hAnsi="Times New Roman"/>
                <w:sz w:val="28"/>
                <w:szCs w:val="28"/>
              </w:rPr>
            </w:pPr>
            <w:r w:rsidRPr="00143AA6">
              <w:rPr>
                <w:rFonts w:ascii="Times New Roman" w:hAnsi="Times New Roman"/>
                <w:noProof/>
                <w:sz w:val="28"/>
                <w:szCs w:val="28"/>
              </w:rPr>
              <w:t>-</w:t>
            </w:r>
            <w:r w:rsidRPr="00143AA6">
              <w:rPr>
                <w:rFonts w:ascii="Times New Roman" w:hAnsi="Times New Roman"/>
                <w:sz w:val="28"/>
                <w:szCs w:val="28"/>
              </w:rPr>
              <w:t xml:space="preserve"> валяние;</w:t>
            </w:r>
          </w:p>
          <w:p w:rsidR="00CE528E" w:rsidRPr="00143AA6" w:rsidRDefault="00CE528E" w:rsidP="0080151E">
            <w:pPr>
              <w:pStyle w:val="a9"/>
              <w:rPr>
                <w:rFonts w:ascii="Times New Roman" w:hAnsi="Times New Roman"/>
                <w:sz w:val="28"/>
                <w:szCs w:val="28"/>
              </w:rPr>
            </w:pPr>
            <w:r w:rsidRPr="00143AA6">
              <w:rPr>
                <w:rFonts w:ascii="Times New Roman" w:hAnsi="Times New Roman"/>
                <w:noProof/>
                <w:sz w:val="28"/>
                <w:szCs w:val="28"/>
              </w:rPr>
              <w:t>-</w:t>
            </w:r>
            <w:r w:rsidRPr="00143AA6">
              <w:rPr>
                <w:rFonts w:ascii="Times New Roman" w:hAnsi="Times New Roman"/>
                <w:sz w:val="28"/>
                <w:szCs w:val="28"/>
              </w:rPr>
              <w:t xml:space="preserve"> надавливание,</w:t>
            </w:r>
          </w:p>
          <w:p w:rsidR="00CE528E" w:rsidRPr="00143AA6" w:rsidRDefault="00CE528E" w:rsidP="0080151E">
            <w:pPr>
              <w:pStyle w:val="a9"/>
              <w:rPr>
                <w:rFonts w:ascii="Times New Roman" w:hAnsi="Times New Roman"/>
                <w:sz w:val="28"/>
                <w:szCs w:val="28"/>
              </w:rPr>
            </w:pPr>
            <w:r w:rsidRPr="00143AA6">
              <w:rPr>
                <w:rFonts w:ascii="Times New Roman" w:hAnsi="Times New Roman"/>
                <w:noProof/>
                <w:sz w:val="28"/>
                <w:szCs w:val="28"/>
              </w:rPr>
              <w:t>-</w:t>
            </w:r>
            <w:r w:rsidRPr="00143AA6">
              <w:rPr>
                <w:rFonts w:ascii="Times New Roman" w:hAnsi="Times New Roman"/>
                <w:sz w:val="28"/>
                <w:szCs w:val="28"/>
              </w:rPr>
              <w:t xml:space="preserve"> накатывание;</w:t>
            </w:r>
          </w:p>
          <w:p w:rsidR="00CE528E" w:rsidRPr="00143AA6" w:rsidRDefault="00CE528E" w:rsidP="0080151E">
            <w:pPr>
              <w:pStyle w:val="a9"/>
              <w:rPr>
                <w:rFonts w:ascii="Times New Roman" w:hAnsi="Times New Roman"/>
                <w:sz w:val="28"/>
                <w:szCs w:val="28"/>
              </w:rPr>
            </w:pPr>
            <w:r w:rsidRPr="00143AA6">
              <w:rPr>
                <w:rFonts w:ascii="Times New Roman" w:hAnsi="Times New Roman"/>
                <w:noProof/>
                <w:sz w:val="28"/>
                <w:szCs w:val="28"/>
              </w:rPr>
              <w:t>-</w:t>
            </w:r>
            <w:r w:rsidRPr="00143AA6">
              <w:rPr>
                <w:rFonts w:ascii="Times New Roman" w:hAnsi="Times New Roman"/>
                <w:sz w:val="28"/>
                <w:szCs w:val="28"/>
              </w:rPr>
              <w:t xml:space="preserve"> сдвигание,</w:t>
            </w:r>
          </w:p>
          <w:p w:rsidR="00CE528E" w:rsidRPr="00143AA6" w:rsidRDefault="00CE528E" w:rsidP="0080151E">
            <w:pPr>
              <w:pStyle w:val="a9"/>
              <w:rPr>
                <w:rFonts w:ascii="Times New Roman" w:hAnsi="Times New Roman"/>
                <w:sz w:val="28"/>
                <w:szCs w:val="28"/>
              </w:rPr>
            </w:pPr>
            <w:r w:rsidRPr="00143AA6">
              <w:rPr>
                <w:rFonts w:ascii="Times New Roman" w:hAnsi="Times New Roman"/>
                <w:noProof/>
                <w:sz w:val="28"/>
                <w:szCs w:val="28"/>
              </w:rPr>
              <w:t>-</w:t>
            </w:r>
            <w:r w:rsidRPr="00143AA6">
              <w:rPr>
                <w:rFonts w:ascii="Times New Roman" w:hAnsi="Times New Roman"/>
                <w:sz w:val="28"/>
                <w:szCs w:val="28"/>
              </w:rPr>
              <w:t xml:space="preserve"> растяжение.</w:t>
            </w:r>
          </w:p>
        </w:tc>
      </w:tr>
    </w:tbl>
    <w:p w:rsidR="00CE528E" w:rsidRPr="00143AA6" w:rsidRDefault="00CE528E" w:rsidP="00CE528E">
      <w:pPr>
        <w:pStyle w:val="21"/>
        <w:spacing w:before="0" w:line="240" w:lineRule="auto"/>
        <w:ind w:firstLine="709"/>
        <w:contextualSpacing/>
        <w:rPr>
          <w:sz w:val="28"/>
          <w:szCs w:val="28"/>
        </w:rPr>
      </w:pPr>
      <w:r w:rsidRPr="00143AA6">
        <w:rPr>
          <w:sz w:val="28"/>
          <w:szCs w:val="28"/>
        </w:rPr>
        <w:t>Техника:</w:t>
      </w:r>
    </w:p>
    <w:p w:rsidR="00CE528E" w:rsidRPr="00143AA6" w:rsidRDefault="00CE528E" w:rsidP="00CE528E">
      <w:pPr>
        <w:pStyle w:val="21"/>
        <w:spacing w:before="0" w:line="240" w:lineRule="auto"/>
        <w:ind w:firstLine="709"/>
        <w:contextualSpacing/>
        <w:rPr>
          <w:sz w:val="28"/>
          <w:szCs w:val="28"/>
        </w:rPr>
      </w:pPr>
      <w:r w:rsidRPr="00143AA6">
        <w:rPr>
          <w:sz w:val="28"/>
          <w:szCs w:val="28"/>
        </w:rPr>
        <w:t xml:space="preserve">- </w:t>
      </w:r>
      <w:r w:rsidRPr="00143AA6">
        <w:rPr>
          <w:sz w:val="28"/>
          <w:szCs w:val="28"/>
          <w:u w:val="single"/>
        </w:rPr>
        <w:t>ординарное</w:t>
      </w:r>
      <w:r w:rsidRPr="00143AA6">
        <w:rPr>
          <w:sz w:val="28"/>
          <w:szCs w:val="28"/>
        </w:rPr>
        <w:t xml:space="preserve"> разминание является основой для других видов. Технику можно разделить на 2 цикла. Первый: прямыми пальцами руки (без участия подушечек пальцев) плотно обхватывают мышцу поперек так, чтобы между ладонью и массируемым участком не было просвета. </w:t>
      </w:r>
      <w:proofErr w:type="gramStart"/>
      <w:r w:rsidRPr="00143AA6">
        <w:rPr>
          <w:sz w:val="28"/>
          <w:szCs w:val="28"/>
        </w:rPr>
        <w:t>Затем, сводя пальцы (большой стремится к четырем, а четыре – к большому), приподнять мышцу и делать вращательные движения в сторону четырех пальцев до отказа).</w:t>
      </w:r>
      <w:proofErr w:type="gramEnd"/>
      <w:r w:rsidRPr="00143AA6">
        <w:rPr>
          <w:sz w:val="28"/>
          <w:szCs w:val="28"/>
        </w:rPr>
        <w:t xml:space="preserve"> Второй цикл: не разжимая пальцев вернуть кисть вместе с мышцей в исходное положение, при этом ладонь остается плотно прижатой к ней. Далее кисть продвигается вперед и захватывает следующий участок. Затем вновь начинается первый цикл. Применяется прием на широчайшей мышце спины, мышцах шеи, ягодичных мышцах, задней и передней поверхностях бедра, задней поверхности голени, мышцах плеча, на сгибателях предплечья, </w:t>
      </w:r>
      <w:r w:rsidRPr="00143AA6">
        <w:rPr>
          <w:sz w:val="28"/>
          <w:szCs w:val="28"/>
        </w:rPr>
        <w:lastRenderedPageBreak/>
        <w:t>большой грудной мышце и мышцах живота.</w:t>
      </w:r>
    </w:p>
    <w:p w:rsidR="00CE528E" w:rsidRPr="00143AA6" w:rsidRDefault="00CE528E" w:rsidP="00CE528E">
      <w:pPr>
        <w:pStyle w:val="21"/>
        <w:spacing w:before="0" w:line="240" w:lineRule="auto"/>
        <w:ind w:firstLine="709"/>
        <w:contextualSpacing/>
        <w:rPr>
          <w:sz w:val="28"/>
          <w:szCs w:val="28"/>
        </w:rPr>
      </w:pPr>
      <w:r w:rsidRPr="00143AA6">
        <w:rPr>
          <w:sz w:val="28"/>
          <w:szCs w:val="28"/>
        </w:rPr>
        <w:t xml:space="preserve">- </w:t>
      </w:r>
      <w:r w:rsidRPr="00143AA6">
        <w:rPr>
          <w:sz w:val="28"/>
          <w:szCs w:val="28"/>
          <w:u w:val="single"/>
        </w:rPr>
        <w:t>двойной гриф</w:t>
      </w:r>
      <w:r w:rsidRPr="00143AA6">
        <w:rPr>
          <w:sz w:val="28"/>
          <w:szCs w:val="28"/>
        </w:rPr>
        <w:t xml:space="preserve"> – техника выполнения такая же, как при ординарном разминании, при этом одна рука отягощает другую для усиления воздействия. Кисть одной руки кладется на кисть другой так, чтобы четыре пальца были над четырьмя, а большой – </w:t>
      </w:r>
      <w:proofErr w:type="gramStart"/>
      <w:r w:rsidRPr="00143AA6">
        <w:rPr>
          <w:sz w:val="28"/>
          <w:szCs w:val="28"/>
        </w:rPr>
        <w:t>над</w:t>
      </w:r>
      <w:proofErr w:type="gramEnd"/>
      <w:r w:rsidRPr="00143AA6">
        <w:rPr>
          <w:sz w:val="28"/>
          <w:szCs w:val="28"/>
        </w:rPr>
        <w:t xml:space="preserve"> большим. Соблюдая последовательность выполнения циклов как при ординарном разминании, повторяют эти движения. Второй вариант двойного грифа – отягощение руки за счет наложения основания ладони на большой палец другой руки, а четырех пальцев – на пальцы другой руки. Прием используется на широчайшей мышце спины, ягодичных мышцах, задней и передней поверхностях бедра, мышцах плеча и сгибателях предплечья, на большой грудной мышце и мышцах живота.</w:t>
      </w:r>
    </w:p>
    <w:p w:rsidR="00CE528E" w:rsidRPr="00143AA6" w:rsidRDefault="00CE528E" w:rsidP="00CE528E">
      <w:pPr>
        <w:pStyle w:val="21"/>
        <w:spacing w:before="0" w:line="240" w:lineRule="auto"/>
        <w:ind w:firstLine="709"/>
        <w:contextualSpacing/>
        <w:rPr>
          <w:sz w:val="28"/>
          <w:szCs w:val="28"/>
          <w:u w:val="single"/>
        </w:rPr>
      </w:pPr>
      <w:r w:rsidRPr="00A02A7B">
        <w:rPr>
          <w:sz w:val="28"/>
          <w:szCs w:val="28"/>
        </w:rPr>
        <w:t xml:space="preserve">- двойное кольцевое разминание – </w:t>
      </w:r>
      <w:r>
        <w:rPr>
          <w:sz w:val="28"/>
          <w:szCs w:val="28"/>
        </w:rPr>
        <w:t>з</w:t>
      </w:r>
      <w:r w:rsidRPr="00A02A7B">
        <w:rPr>
          <w:sz w:val="28"/>
          <w:szCs w:val="28"/>
        </w:rPr>
        <w:t>ахват производится так же, как и при ординарном разминании обеими руками (пальцы выпрямлены) расстояние между которыми составляет примерно ширина ладони. Далее массируемую мышцу нужно приподнять (оттянуть от костного ложа), и производить встречные движения кистями рук таким образом, чтобы одна рука смещала массируемый участок от себя в сторону четырёх пальцев, а другая к себе</w:t>
      </w:r>
      <w:r>
        <w:rPr>
          <w:sz w:val="28"/>
          <w:szCs w:val="28"/>
        </w:rPr>
        <w:t xml:space="preserve"> </w:t>
      </w:r>
      <w:r w:rsidRPr="00A02A7B">
        <w:rPr>
          <w:sz w:val="28"/>
          <w:szCs w:val="28"/>
        </w:rPr>
        <w:t>в сторону большого пальца, и наоборот.</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 xml:space="preserve">- </w:t>
      </w:r>
      <w:proofErr w:type="gramStart"/>
      <w:r w:rsidRPr="00143AA6">
        <w:rPr>
          <w:sz w:val="28"/>
          <w:szCs w:val="28"/>
          <w:u w:val="single"/>
        </w:rPr>
        <w:t>продольное</w:t>
      </w:r>
      <w:proofErr w:type="gramEnd"/>
      <w:r w:rsidRPr="00143AA6">
        <w:rPr>
          <w:sz w:val="28"/>
          <w:szCs w:val="28"/>
        </w:rPr>
        <w:t xml:space="preserve"> проводится по ходу мышечных волокон, вдоль оси мышц. Выпрямленные пальцы располагаются на массажируемой поверхности, чтобы первые пальцы обеих кистей находились на передней поверхности массажируемого сегмента, а остальные пальцы</w:t>
      </w:r>
      <w:r w:rsidRPr="00143AA6">
        <w:rPr>
          <w:noProof/>
          <w:sz w:val="28"/>
          <w:szCs w:val="28"/>
        </w:rPr>
        <w:t xml:space="preserve"> (3-5)</w:t>
      </w:r>
      <w:r w:rsidRPr="00143AA6">
        <w:rPr>
          <w:sz w:val="28"/>
          <w:szCs w:val="28"/>
        </w:rPr>
        <w:t xml:space="preserve"> располагались по сторонам массажируемого сегмента</w:t>
      </w:r>
      <w:r w:rsidRPr="00143AA6">
        <w:rPr>
          <w:noProof/>
          <w:sz w:val="28"/>
          <w:szCs w:val="28"/>
        </w:rPr>
        <w:t xml:space="preserve"> -</w:t>
      </w:r>
      <w:r w:rsidRPr="00143AA6">
        <w:rPr>
          <w:sz w:val="28"/>
          <w:szCs w:val="28"/>
        </w:rPr>
        <w:t xml:space="preserve"> это</w:t>
      </w:r>
      <w:r w:rsidRPr="00143AA6">
        <w:rPr>
          <w:noProof/>
          <w:sz w:val="28"/>
          <w:szCs w:val="28"/>
        </w:rPr>
        <w:t xml:space="preserve"> 1</w:t>
      </w:r>
      <w:r w:rsidRPr="00143AA6">
        <w:rPr>
          <w:sz w:val="28"/>
          <w:szCs w:val="28"/>
        </w:rPr>
        <w:t xml:space="preserve"> фаза</w:t>
      </w:r>
      <w:r w:rsidRPr="00143AA6">
        <w:rPr>
          <w:noProof/>
          <w:sz w:val="28"/>
          <w:szCs w:val="28"/>
        </w:rPr>
        <w:t xml:space="preserve"> -</w:t>
      </w:r>
      <w:r w:rsidRPr="00143AA6">
        <w:rPr>
          <w:sz w:val="28"/>
          <w:szCs w:val="28"/>
        </w:rPr>
        <w:t xml:space="preserve"> фиксация. Затем кисти поочерёдно выполняют остальные</w:t>
      </w:r>
      <w:r w:rsidRPr="00143AA6">
        <w:rPr>
          <w:noProof/>
          <w:sz w:val="28"/>
          <w:szCs w:val="28"/>
        </w:rPr>
        <w:t xml:space="preserve"> 2</w:t>
      </w:r>
      <w:r w:rsidRPr="00143AA6">
        <w:rPr>
          <w:sz w:val="28"/>
          <w:szCs w:val="28"/>
        </w:rPr>
        <w:t xml:space="preserve"> фазы, передвигаясь по массажируемой области. Применяется на конечностях, в области таза, спины, боковых поверхностях шеи;</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поперечное разминание</w:t>
      </w:r>
      <w:r w:rsidRPr="00143AA6">
        <w:rPr>
          <w:noProof/>
          <w:sz w:val="28"/>
          <w:szCs w:val="28"/>
          <w:u w:val="single"/>
        </w:rPr>
        <w:t xml:space="preserve"> -</w:t>
      </w:r>
      <w:r w:rsidRPr="00143AA6">
        <w:rPr>
          <w:sz w:val="28"/>
          <w:szCs w:val="28"/>
        </w:rPr>
        <w:t xml:space="preserve"> массажист устанавливает кисти поперёк мышечных волокон, чтобы первые пальцы были по одну сторону массажируемого участка, а остальные</w:t>
      </w:r>
      <w:r w:rsidRPr="00143AA6">
        <w:rPr>
          <w:noProof/>
          <w:sz w:val="28"/>
          <w:szCs w:val="28"/>
        </w:rPr>
        <w:t xml:space="preserve"> -</w:t>
      </w:r>
      <w:r w:rsidRPr="00143AA6">
        <w:rPr>
          <w:sz w:val="28"/>
          <w:szCs w:val="28"/>
        </w:rPr>
        <w:t xml:space="preserve"> по другую. При </w:t>
      </w:r>
      <w:proofErr w:type="spellStart"/>
      <w:r w:rsidRPr="00143AA6">
        <w:rPr>
          <w:sz w:val="28"/>
          <w:szCs w:val="28"/>
        </w:rPr>
        <w:t>массажировании</w:t>
      </w:r>
      <w:proofErr w:type="spellEnd"/>
      <w:r w:rsidRPr="00143AA6">
        <w:rPr>
          <w:sz w:val="28"/>
          <w:szCs w:val="28"/>
        </w:rPr>
        <w:t xml:space="preserve"> двумя руками, кисти эффективнее установить на расстоянии друг от друга, равном ширине ладони, а затем одновременно, или попеременно выполнить все</w:t>
      </w:r>
      <w:r w:rsidRPr="00143AA6">
        <w:rPr>
          <w:noProof/>
          <w:sz w:val="28"/>
          <w:szCs w:val="28"/>
        </w:rPr>
        <w:t xml:space="preserve"> 3</w:t>
      </w:r>
      <w:r w:rsidRPr="00143AA6">
        <w:rPr>
          <w:sz w:val="28"/>
          <w:szCs w:val="28"/>
        </w:rPr>
        <w:t xml:space="preserve"> фазы. Применяют на спине, области таза, шейном отделе, конечностях, и других областях;</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валяние</w:t>
      </w:r>
      <w:r w:rsidRPr="00143AA6">
        <w:rPr>
          <w:noProof/>
          <w:sz w:val="28"/>
          <w:szCs w:val="28"/>
        </w:rPr>
        <w:t xml:space="preserve"> -</w:t>
      </w:r>
      <w:r w:rsidRPr="00143AA6">
        <w:rPr>
          <w:sz w:val="28"/>
          <w:szCs w:val="28"/>
        </w:rPr>
        <w:t xml:space="preserve"> выполняется чаще на конечностях. Руки массажиста ладонными поверхностями обхватывают с обеих сторон массажируемую область, пальцы</w:t>
      </w:r>
      <w:r w:rsidRPr="00143AA6">
        <w:rPr>
          <w:noProof/>
          <w:sz w:val="28"/>
          <w:szCs w:val="28"/>
        </w:rPr>
        <w:t xml:space="preserve"> -</w:t>
      </w:r>
      <w:r w:rsidRPr="00143AA6">
        <w:rPr>
          <w:sz w:val="28"/>
          <w:szCs w:val="28"/>
        </w:rPr>
        <w:t xml:space="preserve"> выпрямлены, кисти</w:t>
      </w:r>
      <w:r w:rsidRPr="00143AA6">
        <w:rPr>
          <w:noProof/>
          <w:sz w:val="28"/>
          <w:szCs w:val="28"/>
        </w:rPr>
        <w:t xml:space="preserve"> </w:t>
      </w:r>
      <w:proofErr w:type="gramStart"/>
      <w:r w:rsidRPr="00143AA6">
        <w:rPr>
          <w:noProof/>
          <w:sz w:val="28"/>
          <w:szCs w:val="28"/>
        </w:rPr>
        <w:t>-</w:t>
      </w:r>
      <w:r w:rsidRPr="00143AA6">
        <w:rPr>
          <w:sz w:val="28"/>
          <w:szCs w:val="28"/>
        </w:rPr>
        <w:t>п</w:t>
      </w:r>
      <w:proofErr w:type="gramEnd"/>
      <w:r w:rsidRPr="00143AA6">
        <w:rPr>
          <w:sz w:val="28"/>
          <w:szCs w:val="28"/>
        </w:rPr>
        <w:t>араллельны друг другу, движения производятся в противоположных направлениях с перемещением по массажируемой области (бедро, голень, предплечье, плечо);</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накатывание</w:t>
      </w:r>
      <w:r w:rsidRPr="00143AA6">
        <w:rPr>
          <w:noProof/>
          <w:sz w:val="28"/>
          <w:szCs w:val="28"/>
        </w:rPr>
        <w:t xml:space="preserve"> -</w:t>
      </w:r>
      <w:r w:rsidRPr="00143AA6">
        <w:rPr>
          <w:sz w:val="28"/>
          <w:szCs w:val="28"/>
        </w:rPr>
        <w:t xml:space="preserve"> захватив, или зафиксировав одной кистью массажируемую область, другой осуществляют накатывающие движения, перемещая расположенные рядом ткани на фиксирующую кисть; и так передвигаются по участку (живот, грудь, боковые поверхности спины);</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сдвигание</w:t>
      </w:r>
      <w:r w:rsidRPr="00143AA6">
        <w:rPr>
          <w:noProof/>
          <w:sz w:val="28"/>
          <w:szCs w:val="28"/>
          <w:u w:val="single"/>
        </w:rPr>
        <w:t xml:space="preserve"> -</w:t>
      </w:r>
      <w:r w:rsidRPr="00143AA6">
        <w:rPr>
          <w:sz w:val="28"/>
          <w:szCs w:val="28"/>
        </w:rPr>
        <w:t xml:space="preserve"> зафиксировав массажируемую поверхность, делают короткие, ритмичные движения, </w:t>
      </w:r>
      <w:proofErr w:type="gramStart"/>
      <w:r w:rsidRPr="00143AA6">
        <w:rPr>
          <w:sz w:val="28"/>
          <w:szCs w:val="28"/>
        </w:rPr>
        <w:t>сдвигая ткани друг к</w:t>
      </w:r>
      <w:proofErr w:type="gramEnd"/>
      <w:r w:rsidRPr="00143AA6">
        <w:rPr>
          <w:sz w:val="28"/>
          <w:szCs w:val="28"/>
        </w:rPr>
        <w:t xml:space="preserve"> другу; </w:t>
      </w:r>
      <w:r w:rsidRPr="00143AA6">
        <w:rPr>
          <w:sz w:val="28"/>
          <w:szCs w:val="28"/>
        </w:rPr>
        <w:lastRenderedPageBreak/>
        <w:t xml:space="preserve">противоположные движения называют </w:t>
      </w:r>
      <w:r w:rsidRPr="00143AA6">
        <w:rPr>
          <w:sz w:val="28"/>
          <w:szCs w:val="28"/>
          <w:u w:val="single"/>
        </w:rPr>
        <w:t xml:space="preserve">растяжением. </w:t>
      </w:r>
      <w:r w:rsidRPr="00143AA6">
        <w:rPr>
          <w:sz w:val="28"/>
          <w:szCs w:val="28"/>
        </w:rPr>
        <w:t>Применяются при рубцах на тканях, при лечении кожных заболеваний, при сращениях, порезах на лице и других областях. Чаще выполняются двумя руками, двумя, или несколькими пальцами,</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надавливание</w:t>
      </w:r>
      <w:r w:rsidRPr="00143AA6">
        <w:rPr>
          <w:noProof/>
          <w:sz w:val="28"/>
          <w:szCs w:val="28"/>
          <w:u w:val="single"/>
        </w:rPr>
        <w:t xml:space="preserve"> -</w:t>
      </w:r>
      <w:r w:rsidRPr="00143AA6">
        <w:rPr>
          <w:sz w:val="28"/>
          <w:szCs w:val="28"/>
        </w:rPr>
        <w:t xml:space="preserve"> проводится пальцами или кулаком, основанием ладони, можно с </w:t>
      </w:r>
      <w:proofErr w:type="spellStart"/>
      <w:r w:rsidRPr="00143AA6">
        <w:rPr>
          <w:sz w:val="28"/>
          <w:szCs w:val="28"/>
        </w:rPr>
        <w:t>отмощением</w:t>
      </w:r>
      <w:proofErr w:type="spellEnd"/>
      <w:r w:rsidRPr="00143AA6">
        <w:rPr>
          <w:sz w:val="28"/>
          <w:szCs w:val="28"/>
        </w:rPr>
        <w:t xml:space="preserve">. Применяется в области спины, </w:t>
      </w:r>
      <w:proofErr w:type="spellStart"/>
      <w:r w:rsidRPr="00143AA6">
        <w:rPr>
          <w:sz w:val="28"/>
          <w:szCs w:val="28"/>
        </w:rPr>
        <w:t>паравертебральной</w:t>
      </w:r>
      <w:proofErr w:type="spellEnd"/>
      <w:r w:rsidRPr="00143AA6">
        <w:rPr>
          <w:sz w:val="28"/>
          <w:szCs w:val="28"/>
        </w:rPr>
        <w:t xml:space="preserve"> линии, в области ягодиц, в местах окончаний отдельных нервных стволов;</w:t>
      </w:r>
    </w:p>
    <w:p w:rsidR="00CE528E" w:rsidRPr="00143AA6" w:rsidRDefault="00CE528E" w:rsidP="00CE528E">
      <w:pPr>
        <w:pStyle w:val="21"/>
        <w:spacing w:before="0" w:line="240" w:lineRule="auto"/>
        <w:ind w:firstLine="709"/>
        <w:contextualSpacing/>
        <w:rPr>
          <w:sz w:val="28"/>
          <w:szCs w:val="28"/>
        </w:rPr>
      </w:pPr>
      <w:r w:rsidRPr="00143AA6">
        <w:rPr>
          <w:sz w:val="28"/>
          <w:szCs w:val="28"/>
          <w:u w:val="single"/>
        </w:rPr>
        <w:t>щипцеобразное</w:t>
      </w:r>
      <w:r w:rsidRPr="00143AA6">
        <w:rPr>
          <w:noProof/>
          <w:sz w:val="28"/>
          <w:szCs w:val="28"/>
          <w:u w:val="single"/>
        </w:rPr>
        <w:t xml:space="preserve"> -</w:t>
      </w:r>
      <w:r w:rsidRPr="00143AA6">
        <w:rPr>
          <w:sz w:val="28"/>
          <w:szCs w:val="28"/>
        </w:rPr>
        <w:t xml:space="preserve"> осуществляется</w:t>
      </w:r>
      <w:r w:rsidRPr="00143AA6">
        <w:rPr>
          <w:noProof/>
          <w:sz w:val="28"/>
          <w:szCs w:val="28"/>
        </w:rPr>
        <w:t xml:space="preserve"> 1-2</w:t>
      </w:r>
      <w:r w:rsidRPr="00143AA6">
        <w:rPr>
          <w:sz w:val="28"/>
          <w:szCs w:val="28"/>
        </w:rPr>
        <w:t xml:space="preserve"> или</w:t>
      </w:r>
      <w:r w:rsidRPr="00143AA6">
        <w:rPr>
          <w:noProof/>
          <w:sz w:val="28"/>
          <w:szCs w:val="28"/>
        </w:rPr>
        <w:t xml:space="preserve"> 1-3</w:t>
      </w:r>
      <w:r w:rsidRPr="00143AA6">
        <w:rPr>
          <w:sz w:val="28"/>
          <w:szCs w:val="28"/>
        </w:rPr>
        <w:t xml:space="preserve"> пальцами (пощипывание на лице), захватывая, оттягивая, разминая локальные участки, используя</w:t>
      </w:r>
      <w:r w:rsidRPr="00143AA6">
        <w:rPr>
          <w:noProof/>
          <w:sz w:val="28"/>
          <w:szCs w:val="28"/>
        </w:rPr>
        <w:t xml:space="preserve"> 2-3</w:t>
      </w:r>
      <w:r w:rsidRPr="00143AA6">
        <w:rPr>
          <w:sz w:val="28"/>
          <w:szCs w:val="28"/>
        </w:rPr>
        <w:t xml:space="preserve"> фазы приёма. Применяется на лице, шее, местах расположения важнейших нервных стволов, в области спины, груди;</w:t>
      </w:r>
    </w:p>
    <w:p w:rsidR="00CE528E" w:rsidRPr="00143AA6" w:rsidRDefault="00CE528E" w:rsidP="00CE528E">
      <w:pPr>
        <w:pStyle w:val="21"/>
        <w:spacing w:before="0" w:line="240" w:lineRule="auto"/>
        <w:contextualSpacing/>
        <w:rPr>
          <w:sz w:val="28"/>
          <w:szCs w:val="28"/>
        </w:rPr>
      </w:pPr>
      <w:r w:rsidRPr="00143AA6">
        <w:rPr>
          <w:sz w:val="28"/>
          <w:szCs w:val="28"/>
          <w:u w:val="single"/>
        </w:rPr>
        <w:t>Методические указания:</w:t>
      </w:r>
    </w:p>
    <w:p w:rsidR="00CE528E" w:rsidRPr="00143AA6" w:rsidRDefault="00CE528E" w:rsidP="00CE528E">
      <w:pPr>
        <w:pStyle w:val="21"/>
        <w:numPr>
          <w:ilvl w:val="0"/>
          <w:numId w:val="25"/>
        </w:numPr>
        <w:spacing w:before="0" w:line="240" w:lineRule="auto"/>
        <w:contextualSpacing/>
        <w:rPr>
          <w:sz w:val="28"/>
          <w:szCs w:val="28"/>
        </w:rPr>
      </w:pPr>
      <w:r w:rsidRPr="00143AA6">
        <w:rPr>
          <w:sz w:val="28"/>
          <w:szCs w:val="28"/>
        </w:rPr>
        <w:t>мышцы должны быть максимально расслаблены, с удобной и хорошей фиксацией,</w:t>
      </w:r>
    </w:p>
    <w:p w:rsidR="00CE528E" w:rsidRPr="00143AA6" w:rsidRDefault="00CE528E" w:rsidP="00CE528E">
      <w:pPr>
        <w:pStyle w:val="21"/>
        <w:numPr>
          <w:ilvl w:val="0"/>
          <w:numId w:val="25"/>
        </w:numPr>
        <w:spacing w:before="0" w:line="240" w:lineRule="auto"/>
        <w:contextualSpacing/>
        <w:rPr>
          <w:sz w:val="28"/>
          <w:szCs w:val="28"/>
        </w:rPr>
      </w:pPr>
      <w:r w:rsidRPr="00143AA6">
        <w:rPr>
          <w:sz w:val="28"/>
          <w:szCs w:val="28"/>
        </w:rPr>
        <w:t>массаж проводить медленно, плавно, без рывков, до</w:t>
      </w:r>
      <w:r w:rsidRPr="00143AA6">
        <w:rPr>
          <w:noProof/>
          <w:sz w:val="28"/>
          <w:szCs w:val="28"/>
        </w:rPr>
        <w:t xml:space="preserve"> 50-60</w:t>
      </w:r>
      <w:r w:rsidRPr="00143AA6">
        <w:rPr>
          <w:sz w:val="28"/>
          <w:szCs w:val="28"/>
        </w:rPr>
        <w:t xml:space="preserve"> движений в минуту,</w:t>
      </w:r>
    </w:p>
    <w:p w:rsidR="00CE528E" w:rsidRPr="00143AA6" w:rsidRDefault="00CE528E" w:rsidP="00CE528E">
      <w:pPr>
        <w:pStyle w:val="21"/>
        <w:numPr>
          <w:ilvl w:val="0"/>
          <w:numId w:val="25"/>
        </w:numPr>
        <w:spacing w:before="0" w:line="240" w:lineRule="auto"/>
        <w:contextualSpacing/>
        <w:rPr>
          <w:sz w:val="28"/>
          <w:szCs w:val="28"/>
        </w:rPr>
      </w:pPr>
      <w:r w:rsidRPr="00143AA6">
        <w:rPr>
          <w:sz w:val="28"/>
          <w:szCs w:val="28"/>
        </w:rPr>
        <w:t>движения проводить как в восходящем, так и в нисходящем направлении, центробежном и</w:t>
      </w:r>
    </w:p>
    <w:p w:rsidR="00CE528E" w:rsidRPr="00143AA6" w:rsidRDefault="00CE528E" w:rsidP="00CE528E">
      <w:pPr>
        <w:pStyle w:val="21"/>
        <w:numPr>
          <w:ilvl w:val="0"/>
          <w:numId w:val="25"/>
        </w:numPr>
        <w:spacing w:before="0" w:line="240" w:lineRule="auto"/>
        <w:contextualSpacing/>
        <w:rPr>
          <w:sz w:val="28"/>
          <w:szCs w:val="28"/>
        </w:rPr>
      </w:pPr>
      <w:proofErr w:type="gramStart"/>
      <w:r w:rsidRPr="00143AA6">
        <w:rPr>
          <w:sz w:val="28"/>
          <w:szCs w:val="28"/>
        </w:rPr>
        <w:t>центростремительном</w:t>
      </w:r>
      <w:proofErr w:type="gramEnd"/>
      <w:r w:rsidRPr="00143AA6">
        <w:rPr>
          <w:sz w:val="28"/>
          <w:szCs w:val="28"/>
        </w:rPr>
        <w:t>, без перескакивания с одного участка на другой, с учётом характера</w:t>
      </w:r>
    </w:p>
    <w:p w:rsidR="00CE528E" w:rsidRPr="00143AA6" w:rsidRDefault="00CE528E" w:rsidP="00CE528E">
      <w:pPr>
        <w:pStyle w:val="21"/>
        <w:numPr>
          <w:ilvl w:val="0"/>
          <w:numId w:val="25"/>
        </w:numPr>
        <w:spacing w:before="0" w:line="240" w:lineRule="auto"/>
        <w:contextualSpacing/>
        <w:rPr>
          <w:sz w:val="28"/>
          <w:szCs w:val="28"/>
        </w:rPr>
      </w:pPr>
      <w:r w:rsidRPr="00143AA6">
        <w:rPr>
          <w:sz w:val="28"/>
          <w:szCs w:val="28"/>
        </w:rPr>
        <w:t>патологического процесса;</w:t>
      </w:r>
    </w:p>
    <w:p w:rsidR="00CE528E" w:rsidRPr="00143AA6" w:rsidRDefault="00CE528E" w:rsidP="00CE528E">
      <w:pPr>
        <w:pStyle w:val="21"/>
        <w:numPr>
          <w:ilvl w:val="0"/>
          <w:numId w:val="25"/>
        </w:numPr>
        <w:spacing w:before="0" w:line="240" w:lineRule="auto"/>
        <w:contextualSpacing/>
        <w:rPr>
          <w:sz w:val="28"/>
          <w:szCs w:val="28"/>
        </w:rPr>
      </w:pPr>
      <w:r w:rsidRPr="00143AA6">
        <w:rPr>
          <w:sz w:val="28"/>
          <w:szCs w:val="28"/>
        </w:rPr>
        <w:t>интенсивность массажа наращивать постепенно, от процедуры к процедуре, чтобы не было привыкания;</w:t>
      </w:r>
    </w:p>
    <w:p w:rsidR="00CE528E" w:rsidRPr="00143AA6" w:rsidRDefault="00CE528E" w:rsidP="00CE528E">
      <w:pPr>
        <w:pStyle w:val="21"/>
        <w:spacing w:before="0" w:line="240" w:lineRule="auto"/>
        <w:ind w:left="320"/>
        <w:contextualSpacing/>
        <w:rPr>
          <w:sz w:val="28"/>
          <w:szCs w:val="28"/>
        </w:rPr>
      </w:pPr>
      <w:r w:rsidRPr="00143AA6">
        <w:rPr>
          <w:sz w:val="28"/>
          <w:szCs w:val="28"/>
        </w:rPr>
        <w:t>приём начинать от места перехода мышцы в сухожилие, и кисти располагать на массажируемой поверхности с учётом её конфигурации,</w:t>
      </w:r>
    </w:p>
    <w:p w:rsidR="00CE528E" w:rsidRPr="00143AA6" w:rsidRDefault="00CE528E" w:rsidP="00CE528E">
      <w:pPr>
        <w:pStyle w:val="21"/>
        <w:spacing w:before="0" w:line="240" w:lineRule="auto"/>
        <w:contextualSpacing/>
        <w:rPr>
          <w:sz w:val="28"/>
          <w:szCs w:val="28"/>
        </w:rPr>
      </w:pPr>
      <w:r w:rsidRPr="00143AA6">
        <w:rPr>
          <w:sz w:val="28"/>
          <w:szCs w:val="28"/>
          <w:u w:val="single"/>
        </w:rPr>
        <w:t>Ошибки при разминании:</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r w:rsidRPr="00143AA6">
        <w:rPr>
          <w:sz w:val="28"/>
          <w:szCs w:val="28"/>
        </w:rPr>
        <w:t>Сгибание пальцев в межфаланговых суставах в</w:t>
      </w:r>
      <w:r w:rsidRPr="00143AA6">
        <w:rPr>
          <w:noProof/>
          <w:sz w:val="28"/>
          <w:szCs w:val="28"/>
        </w:rPr>
        <w:t xml:space="preserve"> </w:t>
      </w:r>
      <w:r w:rsidRPr="00143AA6">
        <w:rPr>
          <w:i/>
          <w:noProof/>
          <w:sz w:val="28"/>
          <w:szCs w:val="28"/>
        </w:rPr>
        <w:t>1-й</w:t>
      </w:r>
      <w:r w:rsidRPr="00143AA6">
        <w:rPr>
          <w:sz w:val="28"/>
          <w:szCs w:val="28"/>
        </w:rPr>
        <w:t xml:space="preserve"> фазе (фиксация). При этом массажист начинает щипать больного.</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r w:rsidRPr="00143AA6">
        <w:rPr>
          <w:sz w:val="28"/>
          <w:szCs w:val="28"/>
        </w:rPr>
        <w:t>Скольжение пальцев по коже во</w:t>
      </w:r>
      <w:r w:rsidRPr="00143AA6">
        <w:rPr>
          <w:noProof/>
          <w:sz w:val="28"/>
          <w:szCs w:val="28"/>
        </w:rPr>
        <w:t xml:space="preserve"> 2-й</w:t>
      </w:r>
      <w:r w:rsidRPr="00143AA6">
        <w:rPr>
          <w:sz w:val="28"/>
          <w:szCs w:val="28"/>
        </w:rPr>
        <w:t xml:space="preserve"> фазе (сдавливание), что очень болезненно и неприятно, к тому же массажист теряет мышцу; образуется просвет между массажируемой поверхностью и кистью, так что полноценное разминание не получается.</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r w:rsidRPr="00143AA6">
        <w:rPr>
          <w:sz w:val="28"/>
          <w:szCs w:val="28"/>
        </w:rPr>
        <w:t>Сильное надавливание концевыми фалангами пальцев, что вызывает болезненные ощущения.</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proofErr w:type="spellStart"/>
      <w:r w:rsidRPr="00143AA6">
        <w:rPr>
          <w:sz w:val="28"/>
          <w:szCs w:val="28"/>
        </w:rPr>
        <w:t>Массажирование</w:t>
      </w:r>
      <w:proofErr w:type="spellEnd"/>
      <w:r w:rsidRPr="00143AA6">
        <w:rPr>
          <w:sz w:val="28"/>
          <w:szCs w:val="28"/>
        </w:rPr>
        <w:t xml:space="preserve"> напряжённой рукой и пальцами, что утомляет массажиста.</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r w:rsidRPr="00143AA6">
        <w:rPr>
          <w:sz w:val="28"/>
          <w:szCs w:val="28"/>
        </w:rPr>
        <w:t>Недостаточное смещение мышц в</w:t>
      </w:r>
      <w:r w:rsidRPr="00143AA6">
        <w:rPr>
          <w:noProof/>
          <w:sz w:val="28"/>
          <w:szCs w:val="28"/>
        </w:rPr>
        <w:t xml:space="preserve"> 3-й</w:t>
      </w:r>
      <w:r w:rsidRPr="00143AA6">
        <w:rPr>
          <w:sz w:val="28"/>
          <w:szCs w:val="28"/>
        </w:rPr>
        <w:t xml:space="preserve"> фазе (раздавливание), что ведёт к резкому выполнению приёма.</w:t>
      </w:r>
    </w:p>
    <w:p w:rsidR="00CE528E" w:rsidRPr="00143AA6" w:rsidRDefault="00CE528E" w:rsidP="00CE528E">
      <w:pPr>
        <w:pStyle w:val="21"/>
        <w:numPr>
          <w:ilvl w:val="0"/>
          <w:numId w:val="26"/>
        </w:numPr>
        <w:tabs>
          <w:tab w:val="clear" w:pos="380"/>
          <w:tab w:val="num" w:pos="740"/>
        </w:tabs>
        <w:spacing w:before="0" w:line="240" w:lineRule="auto"/>
        <w:ind w:left="740"/>
        <w:contextualSpacing/>
        <w:rPr>
          <w:sz w:val="28"/>
          <w:szCs w:val="28"/>
        </w:rPr>
      </w:pPr>
      <w:r w:rsidRPr="00143AA6">
        <w:rPr>
          <w:sz w:val="28"/>
          <w:szCs w:val="28"/>
        </w:rPr>
        <w:t>Одновременная работа рук при продольном разминании. Массажист как бы разрывает мышцы в разные стороны, что очень болезненно, особенно для пожилых людей.</w:t>
      </w:r>
    </w:p>
    <w:p w:rsidR="00CE528E" w:rsidRPr="00143AA6" w:rsidRDefault="00CE528E" w:rsidP="00CE528E">
      <w:pPr>
        <w:pStyle w:val="21"/>
        <w:spacing w:before="0" w:line="240" w:lineRule="auto"/>
        <w:contextualSpacing/>
        <w:rPr>
          <w:b/>
          <w:sz w:val="28"/>
          <w:szCs w:val="28"/>
        </w:rPr>
      </w:pPr>
      <w:r w:rsidRPr="00143AA6">
        <w:rPr>
          <w:b/>
          <w:sz w:val="28"/>
          <w:szCs w:val="28"/>
          <w:u w:val="single"/>
        </w:rPr>
        <w:t>Физиологическое влияние разминания:</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 xml:space="preserve">улучшает </w:t>
      </w:r>
      <w:proofErr w:type="spellStart"/>
      <w:r w:rsidRPr="00143AA6">
        <w:rPr>
          <w:sz w:val="28"/>
          <w:szCs w:val="28"/>
        </w:rPr>
        <w:t>кров</w:t>
      </w:r>
      <w:proofErr w:type="gramStart"/>
      <w:r w:rsidRPr="00143AA6">
        <w:rPr>
          <w:sz w:val="28"/>
          <w:szCs w:val="28"/>
        </w:rPr>
        <w:t>о</w:t>
      </w:r>
      <w:proofErr w:type="spellEnd"/>
      <w:r w:rsidRPr="00143AA6">
        <w:rPr>
          <w:sz w:val="28"/>
          <w:szCs w:val="28"/>
        </w:rPr>
        <w:t>-</w:t>
      </w:r>
      <w:proofErr w:type="gramEnd"/>
      <w:r w:rsidRPr="00143AA6">
        <w:rPr>
          <w:sz w:val="28"/>
          <w:szCs w:val="28"/>
        </w:rPr>
        <w:t xml:space="preserve"> и </w:t>
      </w:r>
      <w:proofErr w:type="spellStart"/>
      <w:r w:rsidRPr="00143AA6">
        <w:rPr>
          <w:sz w:val="28"/>
          <w:szCs w:val="28"/>
        </w:rPr>
        <w:t>лимфообращение</w:t>
      </w:r>
      <w:proofErr w:type="spellEnd"/>
      <w:r w:rsidRPr="00143AA6">
        <w:rPr>
          <w:sz w:val="28"/>
          <w:szCs w:val="28"/>
        </w:rPr>
        <w:t xml:space="preserve"> не только массажируемого участка, но ближайших, особенно расположенных ниже. Это даёт возможность перераспределить скопившуюся кровь и лимфу из </w:t>
      </w:r>
      <w:r w:rsidRPr="00143AA6">
        <w:rPr>
          <w:sz w:val="28"/>
          <w:szCs w:val="28"/>
        </w:rPr>
        <w:lastRenderedPageBreak/>
        <w:t>травмированного участка;</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активизирует питание тканей и удаление продуктов утомления (С02 и молочные кислоты), укрепляет мышцы, способствует регенеративным процессам;</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положительно сказывается на процессах газообмена, усиливая минутный объём дыхания и потребления кислорода тканями;</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повышает эластические свойства мышечной ткани и усиливает ее сократительные функции;</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энергичное растирание по ходу важнейших нервных стволов и в месте нервных окончаний на поверхности тела, вызывает понижение нервной возбудимости;</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воздействие разминания на ткани способствует возникновению афферентных импульсов в рецепторах мышечной ткани, благодаря чему создаются условия, изменяющие состояние ЦНС и периферического мышечного аппарата. Эти изменения зависят от характера проведения приема (тема, силы, продолжительности);</w:t>
      </w:r>
    </w:p>
    <w:p w:rsidR="00CE528E" w:rsidRPr="00143AA6" w:rsidRDefault="00CE528E" w:rsidP="00CE528E">
      <w:pPr>
        <w:pStyle w:val="21"/>
        <w:numPr>
          <w:ilvl w:val="0"/>
          <w:numId w:val="27"/>
        </w:numPr>
        <w:tabs>
          <w:tab w:val="clear" w:pos="360"/>
          <w:tab w:val="num" w:pos="0"/>
          <w:tab w:val="left" w:pos="1134"/>
        </w:tabs>
        <w:spacing w:before="0" w:line="240" w:lineRule="auto"/>
        <w:ind w:left="0" w:firstLine="709"/>
        <w:contextualSpacing/>
        <w:rPr>
          <w:sz w:val="28"/>
          <w:szCs w:val="28"/>
        </w:rPr>
      </w:pPr>
      <w:r w:rsidRPr="00143AA6">
        <w:rPr>
          <w:sz w:val="28"/>
          <w:szCs w:val="28"/>
        </w:rPr>
        <w:t>при регулярном, длительном воздействии на мышцы</w:t>
      </w:r>
      <w:r w:rsidRPr="00143AA6">
        <w:rPr>
          <w:noProof/>
          <w:sz w:val="28"/>
          <w:szCs w:val="28"/>
        </w:rPr>
        <w:t xml:space="preserve"> –</w:t>
      </w:r>
      <w:r w:rsidRPr="00143AA6">
        <w:rPr>
          <w:sz w:val="28"/>
          <w:szCs w:val="28"/>
        </w:rPr>
        <w:t xml:space="preserve"> повышает эффект от выполнения силовых упражнений.</w:t>
      </w:r>
    </w:p>
    <w:p w:rsidR="001A3FD7" w:rsidRDefault="001A3FD7" w:rsidP="001A3FD7">
      <w:pPr>
        <w:pStyle w:val="1"/>
        <w:spacing w:line="260" w:lineRule="auto"/>
        <w:contextualSpacing/>
      </w:pPr>
    </w:p>
    <w:p w:rsidR="001A3FD7" w:rsidRDefault="001A3FD7" w:rsidP="001A3FD7">
      <w:pPr>
        <w:pStyle w:val="Default"/>
        <w:ind w:left="360"/>
        <w:jc w:val="both"/>
        <w:rPr>
          <w:b/>
          <w:bCs/>
          <w:sz w:val="28"/>
          <w:szCs w:val="28"/>
        </w:rPr>
      </w:pPr>
      <w:r>
        <w:rPr>
          <w:b/>
          <w:bCs/>
          <w:sz w:val="28"/>
          <w:szCs w:val="28"/>
        </w:rPr>
        <w:t>Методика выполнения работы:</w:t>
      </w:r>
    </w:p>
    <w:p w:rsidR="001A3FD7" w:rsidRPr="001A3FD7" w:rsidRDefault="001A3FD7" w:rsidP="001A3FD7">
      <w:pPr>
        <w:pStyle w:val="Default"/>
        <w:ind w:left="360"/>
        <w:jc w:val="both"/>
        <w:rPr>
          <w:b/>
          <w:bCs/>
          <w:sz w:val="28"/>
          <w:szCs w:val="28"/>
        </w:rPr>
      </w:pPr>
      <w:r w:rsidRPr="001A3FD7">
        <w:rPr>
          <w:rFonts w:eastAsia="Times New Roman"/>
          <w:snapToGrid w:val="0"/>
          <w:sz w:val="28"/>
          <w:szCs w:val="28"/>
        </w:rPr>
        <w:t>Выполнить различные варианты массажного приема «</w:t>
      </w:r>
      <w:r>
        <w:rPr>
          <w:rFonts w:eastAsia="Times New Roman"/>
          <w:snapToGrid w:val="0"/>
          <w:sz w:val="28"/>
          <w:szCs w:val="28"/>
        </w:rPr>
        <w:t>разминание</w:t>
      </w:r>
      <w:bookmarkStart w:id="0" w:name="_GoBack"/>
      <w:bookmarkEnd w:id="0"/>
      <w:r w:rsidRPr="001A3FD7">
        <w:rPr>
          <w:rFonts w:eastAsia="Times New Roman"/>
          <w:snapToGrid w:val="0"/>
          <w:sz w:val="28"/>
          <w:szCs w:val="28"/>
        </w:rPr>
        <w:t>» на испытуемом.</w:t>
      </w:r>
    </w:p>
    <w:p w:rsidR="00FA4113" w:rsidRPr="00DC40E8" w:rsidRDefault="00FA4113" w:rsidP="00CE528E">
      <w:pPr>
        <w:pStyle w:val="1"/>
        <w:spacing w:before="420" w:line="260" w:lineRule="auto"/>
        <w:ind w:firstLine="360"/>
        <w:contextualSpacing/>
      </w:pPr>
    </w:p>
    <w:sectPr w:rsidR="00FA4113" w:rsidRPr="00DC40E8" w:rsidSect="00B10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9C15C0"/>
    <w:multiLevelType w:val="singleLevel"/>
    <w:tmpl w:val="86469B16"/>
    <w:lvl w:ilvl="0">
      <w:start w:val="1"/>
      <w:numFmt w:val="bullet"/>
      <w:lvlText w:val="-"/>
      <w:lvlJc w:val="left"/>
      <w:pPr>
        <w:tabs>
          <w:tab w:val="num" w:pos="360"/>
        </w:tabs>
        <w:ind w:left="360" w:hanging="360"/>
      </w:pPr>
      <w:rPr>
        <w:rFonts w:hint="default"/>
      </w:rPr>
    </w:lvl>
  </w:abstractNum>
  <w:abstractNum w:abstractNumId="4">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415AE4"/>
    <w:multiLevelType w:val="hybridMultilevel"/>
    <w:tmpl w:val="5D9231D4"/>
    <w:lvl w:ilvl="0" w:tplc="6D3E4F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200AE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0">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323AFD"/>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2">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8D1622"/>
    <w:multiLevelType w:val="singleLevel"/>
    <w:tmpl w:val="7082CEA0"/>
    <w:lvl w:ilvl="0">
      <w:start w:val="1"/>
      <w:numFmt w:val="decimal"/>
      <w:lvlText w:val="%1."/>
      <w:lvlJc w:val="left"/>
      <w:pPr>
        <w:tabs>
          <w:tab w:val="num" w:pos="380"/>
        </w:tabs>
        <w:ind w:left="380" w:hanging="360"/>
      </w:pPr>
      <w:rPr>
        <w:rFonts w:hint="default"/>
      </w:rPr>
    </w:lvl>
  </w:abstractNum>
  <w:abstractNum w:abstractNumId="14">
    <w:nsid w:val="44BB0F7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5">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646A96"/>
    <w:multiLevelType w:val="singleLevel"/>
    <w:tmpl w:val="86469B16"/>
    <w:lvl w:ilvl="0">
      <w:start w:val="1"/>
      <w:numFmt w:val="bullet"/>
      <w:lvlText w:val="-"/>
      <w:lvlJc w:val="left"/>
      <w:pPr>
        <w:tabs>
          <w:tab w:val="num" w:pos="360"/>
        </w:tabs>
        <w:ind w:left="360" w:hanging="360"/>
      </w:pPr>
      <w:rPr>
        <w:rFonts w:hint="default"/>
      </w:rPr>
    </w:lvl>
  </w:abstractNum>
  <w:abstractNum w:abstractNumId="18">
    <w:nsid w:val="4D020F6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9">
    <w:nsid w:val="4F2D281E"/>
    <w:multiLevelType w:val="hybridMultilevel"/>
    <w:tmpl w:val="B7D4C67E"/>
    <w:lvl w:ilvl="0" w:tplc="14961B8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5D1718"/>
    <w:multiLevelType w:val="singleLevel"/>
    <w:tmpl w:val="86469B16"/>
    <w:lvl w:ilvl="0">
      <w:start w:val="1"/>
      <w:numFmt w:val="bullet"/>
      <w:lvlText w:val="-"/>
      <w:lvlJc w:val="left"/>
      <w:pPr>
        <w:tabs>
          <w:tab w:val="num" w:pos="360"/>
        </w:tabs>
        <w:ind w:left="360" w:hanging="360"/>
      </w:pPr>
      <w:rPr>
        <w:rFonts w:hint="default"/>
      </w:rPr>
    </w:lvl>
  </w:abstractNum>
  <w:abstractNum w:abstractNumId="23">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5"/>
  </w:num>
  <w:num w:numId="4">
    <w:abstractNumId w:val="12"/>
  </w:num>
  <w:num w:numId="5">
    <w:abstractNumId w:val="4"/>
  </w:num>
  <w:num w:numId="6">
    <w:abstractNumId w:val="24"/>
  </w:num>
  <w:num w:numId="7">
    <w:abstractNumId w:val="16"/>
  </w:num>
  <w:num w:numId="8">
    <w:abstractNumId w:val="25"/>
  </w:num>
  <w:num w:numId="9">
    <w:abstractNumId w:val="21"/>
  </w:num>
  <w:num w:numId="10">
    <w:abstractNumId w:val="1"/>
  </w:num>
  <w:num w:numId="11">
    <w:abstractNumId w:val="10"/>
  </w:num>
  <w:num w:numId="12">
    <w:abstractNumId w:val="7"/>
  </w:num>
  <w:num w:numId="13">
    <w:abstractNumId w:val="2"/>
  </w:num>
  <w:num w:numId="14">
    <w:abstractNumId w:val="26"/>
  </w:num>
  <w:num w:numId="15">
    <w:abstractNumId w:val="23"/>
  </w:num>
  <w:num w:numId="16">
    <w:abstractNumId w:val="8"/>
  </w:num>
  <w:num w:numId="17">
    <w:abstractNumId w:val="0"/>
  </w:num>
  <w:num w:numId="18">
    <w:abstractNumId w:val="5"/>
  </w:num>
  <w:num w:numId="19">
    <w:abstractNumId w:val="19"/>
  </w:num>
  <w:num w:numId="20">
    <w:abstractNumId w:val="14"/>
  </w:num>
  <w:num w:numId="21">
    <w:abstractNumId w:val="11"/>
  </w:num>
  <w:num w:numId="22">
    <w:abstractNumId w:val="9"/>
  </w:num>
  <w:num w:numId="23">
    <w:abstractNumId w:val="17"/>
  </w:num>
  <w:num w:numId="24">
    <w:abstractNumId w:val="18"/>
  </w:num>
  <w:num w:numId="25">
    <w:abstractNumId w:val="3"/>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0634C1"/>
    <w:rsid w:val="00064F89"/>
    <w:rsid w:val="00181DF5"/>
    <w:rsid w:val="001A3FD7"/>
    <w:rsid w:val="00213420"/>
    <w:rsid w:val="00273009"/>
    <w:rsid w:val="00280672"/>
    <w:rsid w:val="002D7CDC"/>
    <w:rsid w:val="00332FF3"/>
    <w:rsid w:val="003C2411"/>
    <w:rsid w:val="003C65ED"/>
    <w:rsid w:val="00406E0C"/>
    <w:rsid w:val="00406E5F"/>
    <w:rsid w:val="004975E7"/>
    <w:rsid w:val="004F4372"/>
    <w:rsid w:val="005174E2"/>
    <w:rsid w:val="0053016F"/>
    <w:rsid w:val="00566433"/>
    <w:rsid w:val="005B73F4"/>
    <w:rsid w:val="0065755C"/>
    <w:rsid w:val="00666FC0"/>
    <w:rsid w:val="006C42F5"/>
    <w:rsid w:val="00794034"/>
    <w:rsid w:val="007A3117"/>
    <w:rsid w:val="0081779E"/>
    <w:rsid w:val="008B5520"/>
    <w:rsid w:val="009371E9"/>
    <w:rsid w:val="00953995"/>
    <w:rsid w:val="009944CA"/>
    <w:rsid w:val="00A159F5"/>
    <w:rsid w:val="00A32218"/>
    <w:rsid w:val="00A60093"/>
    <w:rsid w:val="00A75A56"/>
    <w:rsid w:val="00A964F0"/>
    <w:rsid w:val="00A97EBB"/>
    <w:rsid w:val="00AA5661"/>
    <w:rsid w:val="00AE5A90"/>
    <w:rsid w:val="00AE63D5"/>
    <w:rsid w:val="00B107E9"/>
    <w:rsid w:val="00B37753"/>
    <w:rsid w:val="00B46D54"/>
    <w:rsid w:val="00B95528"/>
    <w:rsid w:val="00BB001F"/>
    <w:rsid w:val="00BB2BFD"/>
    <w:rsid w:val="00C60E6A"/>
    <w:rsid w:val="00C80364"/>
    <w:rsid w:val="00CC24E0"/>
    <w:rsid w:val="00CE528E"/>
    <w:rsid w:val="00CF2149"/>
    <w:rsid w:val="00DC40E8"/>
    <w:rsid w:val="00E213B5"/>
    <w:rsid w:val="00E47650"/>
    <w:rsid w:val="00F71896"/>
    <w:rsid w:val="00F73A45"/>
    <w:rsid w:val="00F84627"/>
    <w:rsid w:val="00FA4113"/>
    <w:rsid w:val="00FB417B"/>
    <w:rsid w:val="00FD1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paragraph" w:customStyle="1" w:styleId="1">
    <w:name w:val="Обычный1"/>
    <w:rsid w:val="00406E0C"/>
    <w:pPr>
      <w:widowControl w:val="0"/>
      <w:spacing w:before="200" w:after="0" w:line="300" w:lineRule="auto"/>
      <w:jc w:val="both"/>
    </w:pPr>
    <w:rPr>
      <w:rFonts w:ascii="Times New Roman" w:eastAsia="Times New Roman" w:hAnsi="Times New Roman" w:cs="Times New Roman"/>
      <w:snapToGrid w:val="0"/>
      <w:szCs w:val="20"/>
    </w:rPr>
  </w:style>
  <w:style w:type="paragraph" w:styleId="a9">
    <w:name w:val="No Spacing"/>
    <w:uiPriority w:val="1"/>
    <w:qFormat/>
    <w:rsid w:val="00406E0C"/>
    <w:pPr>
      <w:spacing w:after="0" w:line="240" w:lineRule="auto"/>
    </w:pPr>
    <w:rPr>
      <w:rFonts w:ascii="Calibri" w:eastAsia="Calibri" w:hAnsi="Calibri" w:cs="Times New Roman"/>
      <w:lang w:eastAsia="en-US"/>
    </w:rPr>
  </w:style>
  <w:style w:type="paragraph" w:customStyle="1" w:styleId="21">
    <w:name w:val="Обычный2"/>
    <w:rsid w:val="00CE528E"/>
    <w:pPr>
      <w:widowControl w:val="0"/>
      <w:spacing w:before="200" w:after="0" w:line="300" w:lineRule="auto"/>
      <w:jc w:val="both"/>
    </w:pPr>
    <w:rPr>
      <w:rFonts w:ascii="Times New Roman" w:eastAsia="Times New Roman" w:hAnsi="Times New Roman" w:cs="Times New Roman"/>
      <w:snapToGrid w:val="0"/>
      <w:szCs w:val="20"/>
    </w:rPr>
  </w:style>
  <w:style w:type="paragraph" w:customStyle="1" w:styleId="Default">
    <w:name w:val="Default"/>
    <w:rsid w:val="001A3FD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paragraph" w:customStyle="1" w:styleId="1">
    <w:name w:val="Обычный1"/>
    <w:rsid w:val="00406E0C"/>
    <w:pPr>
      <w:widowControl w:val="0"/>
      <w:spacing w:before="200" w:after="0" w:line="300" w:lineRule="auto"/>
      <w:jc w:val="both"/>
    </w:pPr>
    <w:rPr>
      <w:rFonts w:ascii="Times New Roman" w:eastAsia="Times New Roman" w:hAnsi="Times New Roman" w:cs="Times New Roman"/>
      <w:snapToGrid w:val="0"/>
      <w:szCs w:val="20"/>
    </w:rPr>
  </w:style>
  <w:style w:type="paragraph" w:styleId="a9">
    <w:name w:val="No Spacing"/>
    <w:uiPriority w:val="1"/>
    <w:qFormat/>
    <w:rsid w:val="00406E0C"/>
    <w:pPr>
      <w:spacing w:after="0" w:line="240" w:lineRule="auto"/>
    </w:pPr>
    <w:rPr>
      <w:rFonts w:ascii="Calibri" w:eastAsia="Calibri" w:hAnsi="Calibri" w:cs="Times New Roman"/>
      <w:lang w:eastAsia="en-US"/>
    </w:rPr>
  </w:style>
  <w:style w:type="paragraph" w:customStyle="1" w:styleId="21">
    <w:name w:val="Обычный2"/>
    <w:rsid w:val="00CE528E"/>
    <w:pPr>
      <w:widowControl w:val="0"/>
      <w:spacing w:before="200" w:after="0" w:line="300" w:lineRule="auto"/>
      <w:jc w:val="both"/>
    </w:pPr>
    <w:rPr>
      <w:rFonts w:ascii="Times New Roman" w:eastAsia="Times New Roman" w:hAnsi="Times New Roman" w:cs="Times New Roman"/>
      <w:snapToGrid w:val="0"/>
      <w:szCs w:val="20"/>
    </w:rPr>
  </w:style>
  <w:style w:type="paragraph" w:customStyle="1" w:styleId="Default">
    <w:name w:val="Default"/>
    <w:rsid w:val="001A3FD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140469836">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10328251">
      <w:bodyDiv w:val="1"/>
      <w:marLeft w:val="0"/>
      <w:marRight w:val="0"/>
      <w:marTop w:val="0"/>
      <w:marBottom w:val="0"/>
      <w:divBdr>
        <w:top w:val="none" w:sz="0" w:space="0" w:color="auto"/>
        <w:left w:val="none" w:sz="0" w:space="0" w:color="auto"/>
        <w:bottom w:val="none" w:sz="0" w:space="0" w:color="auto"/>
        <w:right w:val="none" w:sz="0" w:space="0" w:color="auto"/>
      </w:divBdr>
      <w:divsChild>
        <w:div w:id="968517183">
          <w:marLeft w:val="0"/>
          <w:marRight w:val="0"/>
          <w:marTop w:val="0"/>
          <w:marBottom w:val="0"/>
          <w:divBdr>
            <w:top w:val="none" w:sz="0" w:space="0" w:color="auto"/>
            <w:left w:val="none" w:sz="0" w:space="0" w:color="auto"/>
            <w:bottom w:val="none" w:sz="0" w:space="0" w:color="auto"/>
            <w:right w:val="none" w:sz="0" w:space="0" w:color="auto"/>
          </w:divBdr>
        </w:div>
      </w:divsChild>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66576396">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944657516">
      <w:bodyDiv w:val="1"/>
      <w:marLeft w:val="0"/>
      <w:marRight w:val="0"/>
      <w:marTop w:val="0"/>
      <w:marBottom w:val="0"/>
      <w:divBdr>
        <w:top w:val="none" w:sz="0" w:space="0" w:color="auto"/>
        <w:left w:val="none" w:sz="0" w:space="0" w:color="auto"/>
        <w:bottom w:val="none" w:sz="0" w:space="0" w:color="auto"/>
        <w:right w:val="none" w:sz="0" w:space="0" w:color="auto"/>
      </w:divBdr>
    </w:div>
    <w:div w:id="94720248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20799738">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14074597">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16179533">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58848572">
      <w:bodyDiv w:val="1"/>
      <w:marLeft w:val="0"/>
      <w:marRight w:val="0"/>
      <w:marTop w:val="0"/>
      <w:marBottom w:val="0"/>
      <w:divBdr>
        <w:top w:val="none" w:sz="0" w:space="0" w:color="auto"/>
        <w:left w:val="none" w:sz="0" w:space="0" w:color="auto"/>
        <w:bottom w:val="none" w:sz="0" w:space="0" w:color="auto"/>
        <w:right w:val="none" w:sz="0" w:space="0" w:color="auto"/>
      </w:divBdr>
    </w:div>
    <w:div w:id="1381779750">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40726308">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783574481">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828474185">
      <w:bodyDiv w:val="1"/>
      <w:marLeft w:val="0"/>
      <w:marRight w:val="0"/>
      <w:marTop w:val="0"/>
      <w:marBottom w:val="0"/>
      <w:divBdr>
        <w:top w:val="none" w:sz="0" w:space="0" w:color="auto"/>
        <w:left w:val="none" w:sz="0" w:space="0" w:color="auto"/>
        <w:bottom w:val="none" w:sz="0" w:space="0" w:color="auto"/>
        <w:right w:val="none" w:sz="0" w:space="0" w:color="auto"/>
      </w:divBdr>
    </w:div>
    <w:div w:id="1836531871">
      <w:bodyDiv w:val="1"/>
      <w:marLeft w:val="0"/>
      <w:marRight w:val="0"/>
      <w:marTop w:val="0"/>
      <w:marBottom w:val="0"/>
      <w:divBdr>
        <w:top w:val="none" w:sz="0" w:space="0" w:color="auto"/>
        <w:left w:val="none" w:sz="0" w:space="0" w:color="auto"/>
        <w:bottom w:val="none" w:sz="0" w:space="0" w:color="auto"/>
        <w:right w:val="none" w:sz="0" w:space="0" w:color="auto"/>
      </w:divBdr>
      <w:divsChild>
        <w:div w:id="655838636">
          <w:marLeft w:val="0"/>
          <w:marRight w:val="0"/>
          <w:marTop w:val="0"/>
          <w:marBottom w:val="0"/>
          <w:divBdr>
            <w:top w:val="none" w:sz="0" w:space="0" w:color="auto"/>
            <w:left w:val="none" w:sz="0" w:space="0" w:color="auto"/>
            <w:bottom w:val="none" w:sz="0" w:space="0" w:color="auto"/>
            <w:right w:val="none" w:sz="0" w:space="0" w:color="auto"/>
          </w:divBdr>
        </w:div>
      </w:divsChild>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45534203">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29791676">
      <w:bodyDiv w:val="1"/>
      <w:marLeft w:val="0"/>
      <w:marRight w:val="0"/>
      <w:marTop w:val="0"/>
      <w:marBottom w:val="0"/>
      <w:divBdr>
        <w:top w:val="none" w:sz="0" w:space="0" w:color="auto"/>
        <w:left w:val="none" w:sz="0" w:space="0" w:color="auto"/>
        <w:bottom w:val="none" w:sz="0" w:space="0" w:color="auto"/>
        <w:right w:val="none" w:sz="0" w:space="0" w:color="auto"/>
      </w:divBdr>
    </w:div>
    <w:div w:id="204879146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 w:id="21238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0B8D6-12E3-4E46-A340-29B05D5C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1214</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Sergej Melnikov</cp:lastModifiedBy>
  <cp:revision>3</cp:revision>
  <dcterms:created xsi:type="dcterms:W3CDTF">2021-11-30T21:30:00Z</dcterms:created>
  <dcterms:modified xsi:type="dcterms:W3CDTF">2022-03-29T08:31:00Z</dcterms:modified>
</cp:coreProperties>
</file>